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5F3F" w14:textId="6F038643" w:rsidR="00753B01" w:rsidRPr="004D6A3F" w:rsidRDefault="00753B01" w:rsidP="004D6A3F">
      <w:pPr>
        <w:jc w:val="center"/>
        <w:rPr>
          <w:b/>
          <w:bCs/>
          <w:sz w:val="28"/>
          <w:szCs w:val="28"/>
          <w:u w:val="single"/>
        </w:rPr>
      </w:pPr>
      <w:r w:rsidRPr="004D6A3F">
        <w:rPr>
          <w:b/>
          <w:bCs/>
          <w:sz w:val="28"/>
          <w:szCs w:val="28"/>
          <w:u w:val="single"/>
        </w:rPr>
        <w:t>GRIEVANCE REDRESSAL COMMITTEE (GRC)</w:t>
      </w:r>
    </w:p>
    <w:p w14:paraId="404C75F2" w14:textId="77777777" w:rsidR="004D6A3F" w:rsidRDefault="004D6A3F" w:rsidP="008172FC">
      <w:pPr>
        <w:rPr>
          <w:b/>
          <w:bCs/>
        </w:rPr>
      </w:pPr>
    </w:p>
    <w:p w14:paraId="2BD7B284" w14:textId="53320090" w:rsidR="00B22F74" w:rsidRDefault="00B22F74" w:rsidP="008172FC">
      <w:pPr>
        <w:rPr>
          <w:b/>
          <w:bCs/>
        </w:rPr>
      </w:pPr>
      <w:r w:rsidRPr="00B22F74">
        <w:rPr>
          <w:b/>
          <w:bCs/>
        </w:rPr>
        <w:t xml:space="preserve">In accordance with PP Rule-48(1). </w:t>
      </w:r>
    </w:p>
    <w:p w14:paraId="0CE83E89" w14:textId="77777777" w:rsidR="00B22F74" w:rsidRDefault="00B22F74" w:rsidP="00B22F74">
      <w:pPr>
        <w:rPr>
          <w:b/>
          <w:bCs/>
        </w:rPr>
      </w:pPr>
      <w:r w:rsidRPr="00B22F74">
        <w:rPr>
          <w:b/>
          <w:bCs/>
        </w:rPr>
        <w:t>Name of Procuring Agency: Pakistan Revenue Automation (Private) Limited</w:t>
      </w:r>
    </w:p>
    <w:tbl>
      <w:tblPr>
        <w:tblStyle w:val="GridTable5Dark-Accent4"/>
        <w:tblW w:w="9355" w:type="dxa"/>
        <w:tblLook w:val="04A0" w:firstRow="1" w:lastRow="0" w:firstColumn="1" w:lastColumn="0" w:noHBand="0" w:noVBand="1"/>
      </w:tblPr>
      <w:tblGrid>
        <w:gridCol w:w="704"/>
        <w:gridCol w:w="2980"/>
        <w:gridCol w:w="2521"/>
        <w:gridCol w:w="3150"/>
      </w:tblGrid>
      <w:tr w:rsidR="00753B01" w:rsidRPr="00753B01" w14:paraId="748E524C" w14:textId="77777777" w:rsidTr="004D6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3AA0CDFE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Sr.#</w:t>
            </w:r>
          </w:p>
        </w:tc>
        <w:tc>
          <w:tcPr>
            <w:tcW w:w="2980" w:type="dxa"/>
            <w:hideMark/>
          </w:tcPr>
          <w:p w14:paraId="460B6729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Designation</w:t>
            </w:r>
          </w:p>
        </w:tc>
        <w:tc>
          <w:tcPr>
            <w:tcW w:w="2521" w:type="dxa"/>
            <w:hideMark/>
          </w:tcPr>
          <w:p w14:paraId="3E815A39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Position in Committee</w:t>
            </w:r>
          </w:p>
        </w:tc>
        <w:tc>
          <w:tcPr>
            <w:tcW w:w="3150" w:type="dxa"/>
            <w:hideMark/>
          </w:tcPr>
          <w:p w14:paraId="036F1DBE" w14:textId="77777777" w:rsidR="00753B01" w:rsidRPr="00753B01" w:rsidRDefault="00753B01" w:rsidP="00753B0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Email Address</w:t>
            </w:r>
          </w:p>
        </w:tc>
      </w:tr>
      <w:tr w:rsidR="00753B01" w:rsidRPr="00753B01" w14:paraId="3F703F10" w14:textId="77777777" w:rsidTr="004D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12F81FCE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1</w:t>
            </w:r>
          </w:p>
        </w:tc>
        <w:tc>
          <w:tcPr>
            <w:tcW w:w="2980" w:type="dxa"/>
            <w:hideMark/>
          </w:tcPr>
          <w:p w14:paraId="53E8CE6B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Chief Financial Officer</w:t>
            </w:r>
          </w:p>
        </w:tc>
        <w:tc>
          <w:tcPr>
            <w:tcW w:w="2521" w:type="dxa"/>
            <w:hideMark/>
          </w:tcPr>
          <w:p w14:paraId="2543BBA2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Chairman</w:t>
            </w:r>
          </w:p>
        </w:tc>
        <w:tc>
          <w:tcPr>
            <w:tcW w:w="3150" w:type="dxa"/>
            <w:hideMark/>
          </w:tcPr>
          <w:p w14:paraId="32820ABF" w14:textId="7357BB73" w:rsidR="00753B01" w:rsidRPr="00753B01" w:rsidRDefault="00B22F74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2F74">
              <w:t>cfo@pral.com.pk</w:t>
            </w:r>
          </w:p>
        </w:tc>
      </w:tr>
      <w:tr w:rsidR="00753B01" w:rsidRPr="00753B01" w14:paraId="0AA9BC16" w14:textId="77777777" w:rsidTr="004D6A3F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503024AD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2</w:t>
            </w:r>
          </w:p>
        </w:tc>
        <w:tc>
          <w:tcPr>
            <w:tcW w:w="2980" w:type="dxa"/>
            <w:hideMark/>
          </w:tcPr>
          <w:p w14:paraId="61FBCED9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Chief Manager (SD)</w:t>
            </w:r>
          </w:p>
        </w:tc>
        <w:tc>
          <w:tcPr>
            <w:tcW w:w="2521" w:type="dxa"/>
            <w:hideMark/>
          </w:tcPr>
          <w:p w14:paraId="143B380C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Opted Member</w:t>
            </w:r>
          </w:p>
        </w:tc>
        <w:tc>
          <w:tcPr>
            <w:tcW w:w="3150" w:type="dxa"/>
            <w:hideMark/>
          </w:tcPr>
          <w:p w14:paraId="3EE1D656" w14:textId="13AFEE28" w:rsidR="00753B01" w:rsidRPr="00753B01" w:rsidRDefault="008F0D24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Zaheer.ahmed</w:t>
            </w:r>
            <w:bookmarkStart w:id="0" w:name="_GoBack"/>
            <w:bookmarkEnd w:id="0"/>
            <w:r w:rsidR="00B22F74" w:rsidRPr="00B22F74">
              <w:t>@pral.com.pk</w:t>
            </w:r>
          </w:p>
        </w:tc>
      </w:tr>
      <w:tr w:rsidR="00753B01" w:rsidRPr="00753B01" w14:paraId="5CBA60F5" w14:textId="77777777" w:rsidTr="004D6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2CA15ECD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3</w:t>
            </w:r>
          </w:p>
        </w:tc>
        <w:tc>
          <w:tcPr>
            <w:tcW w:w="2980" w:type="dxa"/>
            <w:hideMark/>
          </w:tcPr>
          <w:p w14:paraId="45BEAAE6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Manager Ops, (Ops Dept)</w:t>
            </w:r>
          </w:p>
        </w:tc>
        <w:tc>
          <w:tcPr>
            <w:tcW w:w="2521" w:type="dxa"/>
            <w:hideMark/>
          </w:tcPr>
          <w:p w14:paraId="3EAF1DE2" w14:textId="77777777" w:rsidR="00753B01" w:rsidRPr="00753B01" w:rsidRDefault="00753B01" w:rsidP="00753B0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B01">
              <w:t>Opted Member</w:t>
            </w:r>
          </w:p>
        </w:tc>
        <w:tc>
          <w:tcPr>
            <w:tcW w:w="3150" w:type="dxa"/>
            <w:hideMark/>
          </w:tcPr>
          <w:p w14:paraId="5F1A4942" w14:textId="144DAD6E" w:rsidR="00753B01" w:rsidRPr="00B22F74" w:rsidRDefault="00B22F74" w:rsidP="00B22F7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2F74">
              <w:t>khurram.khan@pral.com.pk</w:t>
            </w:r>
          </w:p>
        </w:tc>
      </w:tr>
      <w:tr w:rsidR="00753B01" w:rsidRPr="00753B01" w14:paraId="3E023808" w14:textId="77777777" w:rsidTr="004D6A3F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75268ED0" w14:textId="77777777" w:rsidR="00753B01" w:rsidRPr="00753B01" w:rsidRDefault="00753B01" w:rsidP="00832C0E">
            <w:pPr>
              <w:pStyle w:val="NoSpacing"/>
              <w:jc w:val="center"/>
            </w:pPr>
            <w:r w:rsidRPr="00753B01">
              <w:t>4</w:t>
            </w:r>
          </w:p>
        </w:tc>
        <w:tc>
          <w:tcPr>
            <w:tcW w:w="2980" w:type="dxa"/>
            <w:hideMark/>
          </w:tcPr>
          <w:p w14:paraId="6341AC69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Head of Internal Audit</w:t>
            </w:r>
          </w:p>
        </w:tc>
        <w:tc>
          <w:tcPr>
            <w:tcW w:w="2521" w:type="dxa"/>
            <w:hideMark/>
          </w:tcPr>
          <w:p w14:paraId="698012E1" w14:textId="77777777" w:rsidR="00753B01" w:rsidRPr="00753B01" w:rsidRDefault="00753B01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B01">
              <w:t>Member</w:t>
            </w:r>
          </w:p>
        </w:tc>
        <w:tc>
          <w:tcPr>
            <w:tcW w:w="3150" w:type="dxa"/>
            <w:hideMark/>
          </w:tcPr>
          <w:p w14:paraId="716140AA" w14:textId="3C4446C6" w:rsidR="00753B01" w:rsidRPr="00753B01" w:rsidRDefault="00B22F74" w:rsidP="00753B0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F74">
              <w:t>gulzar.ahmad@pral.com.pk</w:t>
            </w:r>
          </w:p>
        </w:tc>
      </w:tr>
    </w:tbl>
    <w:p w14:paraId="762C59BA" w14:textId="7D6D5429" w:rsidR="00753B01" w:rsidRPr="00753B01" w:rsidRDefault="00753B01" w:rsidP="00753B01"/>
    <w:p w14:paraId="3CF2B79D" w14:textId="77777777" w:rsidR="00B22F74" w:rsidRDefault="00B22F74" w:rsidP="00753B01">
      <w:pPr>
        <w:rPr>
          <w:b/>
          <w:bCs/>
        </w:rPr>
      </w:pPr>
    </w:p>
    <w:p w14:paraId="281B878F" w14:textId="49C8C07C" w:rsidR="00B22F74" w:rsidRDefault="00B22F74">
      <w:pPr>
        <w:rPr>
          <w:b/>
          <w:bCs/>
        </w:rPr>
      </w:pPr>
    </w:p>
    <w:sectPr w:rsidR="00B22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2D8"/>
    <w:multiLevelType w:val="hybridMultilevel"/>
    <w:tmpl w:val="4D623B7A"/>
    <w:lvl w:ilvl="0" w:tplc="221AC9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ADC"/>
    <w:multiLevelType w:val="hybridMultilevel"/>
    <w:tmpl w:val="3154A9C6"/>
    <w:lvl w:ilvl="0" w:tplc="862A92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2437E"/>
    <w:multiLevelType w:val="hybridMultilevel"/>
    <w:tmpl w:val="68A88ABE"/>
    <w:lvl w:ilvl="0" w:tplc="088EB32E">
      <w:start w:val="1"/>
      <w:numFmt w:val="lowerRoman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237B0"/>
    <w:multiLevelType w:val="hybridMultilevel"/>
    <w:tmpl w:val="F1168BBC"/>
    <w:lvl w:ilvl="0" w:tplc="7F0EA9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F93"/>
    <w:multiLevelType w:val="hybridMultilevel"/>
    <w:tmpl w:val="AA16BFCE"/>
    <w:lvl w:ilvl="0" w:tplc="A6464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1743"/>
    <w:multiLevelType w:val="hybridMultilevel"/>
    <w:tmpl w:val="5D0AE27C"/>
    <w:lvl w:ilvl="0" w:tplc="944244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E1246"/>
    <w:multiLevelType w:val="hybridMultilevel"/>
    <w:tmpl w:val="C66C8EFA"/>
    <w:lvl w:ilvl="0" w:tplc="BDAAC3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25EF"/>
    <w:multiLevelType w:val="hybridMultilevel"/>
    <w:tmpl w:val="021659FC"/>
    <w:lvl w:ilvl="0" w:tplc="9D28A6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9536D"/>
    <w:multiLevelType w:val="hybridMultilevel"/>
    <w:tmpl w:val="E076A09A"/>
    <w:lvl w:ilvl="0" w:tplc="D0CE0320">
      <w:start w:val="1"/>
      <w:numFmt w:val="lowerRoman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01"/>
    <w:rsid w:val="00084CB6"/>
    <w:rsid w:val="00121F52"/>
    <w:rsid w:val="00284233"/>
    <w:rsid w:val="003933C3"/>
    <w:rsid w:val="00427236"/>
    <w:rsid w:val="004D6A3F"/>
    <w:rsid w:val="005226D9"/>
    <w:rsid w:val="00753B01"/>
    <w:rsid w:val="00832C0E"/>
    <w:rsid w:val="008F0D24"/>
    <w:rsid w:val="00A945B2"/>
    <w:rsid w:val="00B22F74"/>
    <w:rsid w:val="00C1674A"/>
    <w:rsid w:val="00D1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70BD3"/>
  <w15:chartTrackingRefBased/>
  <w15:docId w15:val="{7F5ECF6B-8ABD-4501-B705-E2E6CF78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B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53B01"/>
    <w:pPr>
      <w:spacing w:after="0" w:line="240" w:lineRule="auto"/>
    </w:pPr>
  </w:style>
  <w:style w:type="table" w:styleId="GridTable5Dark-Accent1">
    <w:name w:val="Grid Table 5 Dark Accent 1"/>
    <w:basedOn w:val="TableNormal"/>
    <w:uiPriority w:val="50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7" w:themeFill="text2" w:themeFillTint="1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4D6A3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alam</dc:creator>
  <cp:keywords/>
  <dc:description/>
  <cp:lastModifiedBy>Ch. Farrukh Abbas</cp:lastModifiedBy>
  <cp:revision>5</cp:revision>
  <dcterms:created xsi:type="dcterms:W3CDTF">2025-10-01T05:57:00Z</dcterms:created>
  <dcterms:modified xsi:type="dcterms:W3CDTF">2025-10-08T07:07:00Z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e4a787b3-32ed-46bf-a19b-a9b65518b23d</vt:lpwstr>
  </property>
</Properties>
</file>